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509FD93D" w14:textId="6E65EDCE" w:rsidR="006D5428" w:rsidRDefault="006D5428" w:rsidP="006D5428">
      <w:pPr>
        <w:rPr>
          <w:b/>
          <w:bCs/>
        </w:rPr>
      </w:pPr>
      <w:r>
        <w:rPr>
          <w:b/>
          <w:bCs/>
        </w:rPr>
        <w:t>REMINDER EMAIL #2</w:t>
      </w:r>
    </w:p>
    <w:p w14:paraId="49787479" w14:textId="2D191023" w:rsidR="00175EA4" w:rsidRPr="00B0190D" w:rsidRDefault="00175EA4" w:rsidP="00175EA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8CE1D0" wp14:editId="18C560F3">
            <wp:extent cx="2318685" cy="87237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B2B8" w14:textId="01EADE3A" w:rsidR="00175EA4" w:rsidRDefault="00175EA4" w:rsidP="00175EA4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063BA75A" w14:textId="2FBC9296" w:rsidR="00710996" w:rsidRPr="004166B4" w:rsidRDefault="00710996" w:rsidP="00175EA4">
      <w:r w:rsidRPr="004166B4">
        <w:t>Did you know that a child learns to read until fourth grade?  After that, they read to learn.</w:t>
      </w:r>
    </w:p>
    <w:p w14:paraId="4247423C" w14:textId="18751E74" w:rsidR="004166B4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24FC0A1F" wp14:editId="71EF852C">
            <wp:simplePos x="0" y="0"/>
            <wp:positionH relativeFrom="margin">
              <wp:posOffset>4552950</wp:posOffset>
            </wp:positionH>
            <wp:positionV relativeFrom="paragraph">
              <wp:posOffset>292735</wp:posOffset>
            </wp:positionV>
            <wp:extent cx="1436370" cy="3215640"/>
            <wp:effectExtent l="0" t="0" r="0" b="3810"/>
            <wp:wrapSquare wrapText="bothSides"/>
            <wp:docPr id="5" name="Picture 5" descr="A child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in a red dres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n"/>
        </w:rPr>
        <w:t>Though your support</w:t>
      </w:r>
      <w:r w:rsidR="004166B4"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en"/>
        </w:rPr>
        <w:t>United Way of the Lowcountry is</w:t>
      </w:r>
      <w:r w:rsidR="004166B4">
        <w:rPr>
          <w:rFonts w:ascii="Calibri" w:hAnsi="Calibri" w:cs="Calibri"/>
          <w:lang w:val="en"/>
        </w:rPr>
        <w:t xml:space="preserve"> making an impact on education through </w:t>
      </w:r>
      <w:r>
        <w:rPr>
          <w:rFonts w:ascii="Calibri" w:hAnsi="Calibri" w:cs="Calibri"/>
          <w:lang w:val="en"/>
        </w:rPr>
        <w:t>its</w:t>
      </w:r>
      <w:r w:rsidR="004166B4">
        <w:rPr>
          <w:rFonts w:ascii="Calibri" w:hAnsi="Calibri" w:cs="Calibri"/>
          <w:lang w:val="en"/>
        </w:rPr>
        <w:t xml:space="preserve"> Early Grade Reading Initiative, </w:t>
      </w:r>
      <w:r w:rsidR="004166B4" w:rsidRPr="004166B4">
        <w:rPr>
          <w:rFonts w:ascii="Calibri" w:hAnsi="Calibri" w:cs="Calibri"/>
          <w:b/>
          <w:bCs/>
          <w:lang w:val="en"/>
        </w:rPr>
        <w:t>Read Indeed!</w:t>
      </w:r>
      <w:r w:rsidR="004166B4">
        <w:rPr>
          <w:rFonts w:ascii="Calibri" w:hAnsi="Calibri" w:cs="Calibri"/>
          <w:lang w:val="en"/>
        </w:rPr>
        <w:t xml:space="preserve"> </w:t>
      </w:r>
    </w:p>
    <w:p w14:paraId="23D0684E" w14:textId="0B2E3322" w:rsidR="004166B4" w:rsidRDefault="004166B4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166B4">
        <w:rPr>
          <w:rFonts w:ascii="Calibri" w:hAnsi="Calibri" w:cs="Calibri"/>
          <w:b/>
          <w:bCs/>
          <w:lang w:val="en"/>
        </w:rPr>
        <w:t>Read Indeed!</w:t>
      </w:r>
      <w:r>
        <w:rPr>
          <w:rFonts w:ascii="Calibri" w:hAnsi="Calibri" w:cs="Calibri"/>
          <w:lang w:val="en"/>
        </w:rPr>
        <w:t xml:space="preserve"> offers one-on-one, in-person and virtual tutoring for Pre-K through third grade students in Beaufort and Jasper counties. Despite challenges created by the pandemic, Read Indeed continues to serve 10 locations </w:t>
      </w:r>
      <w:r w:rsidR="00444C99">
        <w:rPr>
          <w:rFonts w:ascii="Calibri" w:hAnsi="Calibri" w:cs="Calibri"/>
          <w:lang w:val="en"/>
        </w:rPr>
        <w:t>throughout the Lowcountry</w:t>
      </w:r>
      <w:r>
        <w:rPr>
          <w:rFonts w:ascii="Calibri" w:hAnsi="Calibri" w:cs="Calibri"/>
          <w:lang w:val="en"/>
        </w:rPr>
        <w:t>.</w:t>
      </w:r>
    </w:p>
    <w:p w14:paraId="37F9A839" w14:textId="131C7A2A" w:rsidR="00C47ED4" w:rsidRPr="00C47ED4" w:rsidRDefault="00444C99" w:rsidP="004166B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 help minimize the loss of learning that occurs when young minds sit idle during the summer, UWLC</w:t>
      </w:r>
      <w:r w:rsidR="004166B4">
        <w:rPr>
          <w:rFonts w:ascii="Calibri" w:hAnsi="Calibri" w:cs="Calibri"/>
          <w:lang w:val="en"/>
        </w:rPr>
        <w:t xml:space="preserve"> </w:t>
      </w:r>
      <w:r w:rsidR="00C47ED4">
        <w:rPr>
          <w:rFonts w:ascii="Calibri" w:hAnsi="Calibri" w:cs="Calibri"/>
          <w:lang w:val="en"/>
        </w:rPr>
        <w:t xml:space="preserve">also </w:t>
      </w:r>
      <w:r w:rsidR="004166B4">
        <w:rPr>
          <w:rFonts w:ascii="Calibri" w:hAnsi="Calibri" w:cs="Calibri"/>
          <w:lang w:val="en"/>
        </w:rPr>
        <w:t>partner</w:t>
      </w:r>
      <w:r w:rsidR="00290978">
        <w:rPr>
          <w:rFonts w:ascii="Calibri" w:hAnsi="Calibri" w:cs="Calibri"/>
          <w:lang w:val="en"/>
        </w:rPr>
        <w:t>s</w:t>
      </w:r>
      <w:r w:rsidR="004166B4">
        <w:rPr>
          <w:rFonts w:ascii="Calibri" w:hAnsi="Calibri" w:cs="Calibri"/>
          <w:lang w:val="en"/>
        </w:rPr>
        <w:t xml:space="preserve"> with Pi Phi, the Public Library Foundation of Beaufort County/ Beaufort County Library </w:t>
      </w:r>
      <w:proofErr w:type="gramStart"/>
      <w:r w:rsidR="004166B4">
        <w:rPr>
          <w:rFonts w:ascii="Calibri" w:hAnsi="Calibri" w:cs="Calibri"/>
          <w:lang w:val="en"/>
        </w:rPr>
        <w:t>System</w:t>
      </w:r>
      <w:proofErr w:type="gramEnd"/>
      <w:r w:rsidR="004166B4">
        <w:rPr>
          <w:rFonts w:ascii="Calibri" w:hAnsi="Calibri" w:cs="Calibri"/>
          <w:lang w:val="en"/>
        </w:rPr>
        <w:t xml:space="preserve"> and the Beaufort County School District </w:t>
      </w:r>
      <w:r>
        <w:rPr>
          <w:rFonts w:ascii="Calibri" w:hAnsi="Calibri" w:cs="Calibri"/>
          <w:lang w:val="en"/>
        </w:rPr>
        <w:t>to</w:t>
      </w:r>
      <w:r w:rsidR="004166B4">
        <w:rPr>
          <w:rFonts w:ascii="Calibri" w:hAnsi="Calibri" w:cs="Calibri"/>
          <w:lang w:val="en"/>
        </w:rPr>
        <w:t xml:space="preserve"> provide 10,000 free </w:t>
      </w:r>
      <w:r>
        <w:rPr>
          <w:rFonts w:ascii="Calibri" w:hAnsi="Calibri" w:cs="Calibri"/>
          <w:lang w:val="en"/>
        </w:rPr>
        <w:t xml:space="preserve">picture and chapter </w:t>
      </w:r>
      <w:r w:rsidR="004166B4">
        <w:rPr>
          <w:rFonts w:ascii="Calibri" w:hAnsi="Calibri" w:cs="Calibri"/>
          <w:lang w:val="en"/>
        </w:rPr>
        <w:t xml:space="preserve">books to children of all ages throughout our community! As an added treat, volunteers – including </w:t>
      </w:r>
      <w:r w:rsidR="00C47ED4">
        <w:rPr>
          <w:rFonts w:ascii="Calibri" w:hAnsi="Calibri" w:cs="Calibri"/>
          <w:lang w:val="en"/>
        </w:rPr>
        <w:t>Ron</w:t>
      </w:r>
      <w:r w:rsidR="004166B4">
        <w:rPr>
          <w:rFonts w:ascii="Calibri" w:hAnsi="Calibri" w:cs="Calibri"/>
          <w:lang w:val="en"/>
        </w:rPr>
        <w:t xml:space="preserve"> and Natalie </w:t>
      </w:r>
      <w:proofErr w:type="spellStart"/>
      <w:r w:rsidR="004166B4">
        <w:rPr>
          <w:rFonts w:ascii="Calibri" w:hAnsi="Calibri" w:cs="Calibri"/>
          <w:lang w:val="en"/>
        </w:rPr>
        <w:t>Daise</w:t>
      </w:r>
      <w:proofErr w:type="spellEnd"/>
      <w:r w:rsidR="004166B4">
        <w:rPr>
          <w:rFonts w:ascii="Calibri" w:hAnsi="Calibri" w:cs="Calibri"/>
          <w:lang w:val="en"/>
        </w:rPr>
        <w:t xml:space="preserve"> from “Gullah </w:t>
      </w:r>
      <w:proofErr w:type="spellStart"/>
      <w:r w:rsidR="004166B4">
        <w:rPr>
          <w:rFonts w:ascii="Calibri" w:hAnsi="Calibri" w:cs="Calibri"/>
          <w:lang w:val="en"/>
        </w:rPr>
        <w:t>Gullah</w:t>
      </w:r>
      <w:proofErr w:type="spellEnd"/>
      <w:r w:rsidR="004166B4">
        <w:rPr>
          <w:rFonts w:ascii="Calibri" w:hAnsi="Calibri" w:cs="Calibri"/>
          <w:lang w:val="en"/>
        </w:rPr>
        <w:t xml:space="preserve"> Island!” – record videos of themselves reading aloud</w:t>
      </w:r>
      <w:r w:rsidR="00C47ED4">
        <w:rPr>
          <w:rFonts w:ascii="Calibri" w:hAnsi="Calibri" w:cs="Calibri"/>
          <w:lang w:val="en"/>
        </w:rPr>
        <w:t xml:space="preserve"> </w:t>
      </w:r>
      <w:r w:rsidR="004166B4">
        <w:rPr>
          <w:rFonts w:ascii="Calibri" w:hAnsi="Calibri" w:cs="Calibri"/>
          <w:lang w:val="en"/>
        </w:rPr>
        <w:t xml:space="preserve">from one of the books. </w:t>
      </w:r>
      <w:r w:rsidR="00C47ED4">
        <w:rPr>
          <w:rFonts w:ascii="Calibri" w:hAnsi="Calibri" w:cs="Calibri"/>
          <w:lang w:val="en"/>
        </w:rPr>
        <w:t xml:space="preserve">Click </w:t>
      </w:r>
      <w:hyperlink r:id="rId7" w:history="1">
        <w:r w:rsidR="00C47ED4" w:rsidRPr="00C47ED4">
          <w:rPr>
            <w:rStyle w:val="Hyperlink"/>
            <w:rFonts w:ascii="Calibri" w:hAnsi="Calibri" w:cs="Calibri"/>
            <w:b/>
            <w:bCs/>
            <w:lang w:val="en"/>
          </w:rPr>
          <w:t>here</w:t>
        </w:r>
      </w:hyperlink>
      <w:r w:rsidR="00C47ED4">
        <w:rPr>
          <w:rFonts w:ascii="Calibri" w:hAnsi="Calibri" w:cs="Calibri"/>
          <w:lang w:val="en"/>
        </w:rPr>
        <w:t xml:space="preserve"> to </w:t>
      </w:r>
      <w:r w:rsidR="00C47ED4" w:rsidRPr="00C47ED4">
        <w:rPr>
          <w:rFonts w:ascii="Calibri" w:hAnsi="Calibri" w:cs="Calibri"/>
          <w:lang w:val="en"/>
        </w:rPr>
        <w:t xml:space="preserve">watch Ron and Natalie </w:t>
      </w:r>
      <w:proofErr w:type="spellStart"/>
      <w:r w:rsidR="00C47ED4" w:rsidRPr="00C47ED4">
        <w:rPr>
          <w:rFonts w:ascii="Calibri" w:hAnsi="Calibri" w:cs="Calibri"/>
          <w:lang w:val="en"/>
        </w:rPr>
        <w:t>Daise</w:t>
      </w:r>
      <w:proofErr w:type="spellEnd"/>
      <w:r w:rsidR="00C47ED4" w:rsidRPr="00C47ED4">
        <w:rPr>
          <w:rFonts w:ascii="Calibri" w:hAnsi="Calibri" w:cs="Calibri"/>
          <w:lang w:val="en"/>
        </w:rPr>
        <w:t>.</w:t>
      </w:r>
    </w:p>
    <w:p w14:paraId="55EAD191" w14:textId="743C66D9" w:rsidR="00C47ED4" w:rsidRPr="00C47ED4" w:rsidRDefault="00C47ED4" w:rsidP="00C47ED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t xml:space="preserve">Your investment in UWLC supports </w:t>
      </w:r>
      <w:r w:rsidRPr="001F3982">
        <w:rPr>
          <w:b/>
          <w:bCs/>
        </w:rPr>
        <w:t>LOCAL programs</w:t>
      </w:r>
      <w:r>
        <w:rPr>
          <w:b/>
          <w:bCs/>
        </w:rPr>
        <w:t xml:space="preserve"> like </w:t>
      </w:r>
      <w:r w:rsidRPr="004166B4">
        <w:rPr>
          <w:rFonts w:ascii="Calibri" w:hAnsi="Calibri" w:cs="Calibri"/>
          <w:b/>
          <w:bCs/>
          <w:lang w:val="en"/>
        </w:rPr>
        <w:t>Read Indeed!</w:t>
      </w:r>
      <w:r>
        <w:rPr>
          <w:rFonts w:ascii="Calibri" w:hAnsi="Calibri" w:cs="Calibri"/>
          <w:lang w:val="en"/>
        </w:rPr>
        <w:t xml:space="preserve"> </w:t>
      </w:r>
      <w:r>
        <w:t xml:space="preserve">that are vital to making Beaufort and Jasper counties a better place to live and work. </w:t>
      </w:r>
    </w:p>
    <w:p w14:paraId="5B1CA253" w14:textId="103CA811" w:rsidR="00175EA4" w:rsidRPr="00290978" w:rsidRDefault="00175EA4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A02407">
        <w:t xml:space="preserve">I hope you will consider giving to United Way this year by </w:t>
      </w:r>
      <w:r>
        <w:t xml:space="preserve">clicking here </w:t>
      </w:r>
      <w:r w:rsidRPr="00A02407">
        <w:rPr>
          <w:color w:val="FF0000"/>
        </w:rPr>
        <w:t xml:space="preserve">[insert </w:t>
      </w:r>
      <w:r>
        <w:rPr>
          <w:color w:val="FF0000"/>
        </w:rPr>
        <w:t>personalized giving link</w:t>
      </w:r>
      <w:r w:rsidRPr="00A02407">
        <w:rPr>
          <w:color w:val="FF0000"/>
        </w:rPr>
        <w:t>]</w:t>
      </w:r>
      <w:r>
        <w:t xml:space="preserve">  to make </w:t>
      </w:r>
      <w:r w:rsidRPr="00A02407">
        <w:t xml:space="preserve">your online donation </w:t>
      </w:r>
      <w:r>
        <w:t xml:space="preserve">by </w:t>
      </w:r>
      <w:r w:rsidRPr="00A02407">
        <w:rPr>
          <w:color w:val="FF0000"/>
        </w:rPr>
        <w:t>[insert deadline]</w:t>
      </w:r>
      <w:r w:rsidRPr="00A02407">
        <w:t>.</w:t>
      </w:r>
      <w:r w:rsidRPr="00A02407">
        <w:rPr>
          <w:color w:val="FF0000"/>
        </w:rPr>
        <w:t xml:space="preserve">  </w:t>
      </w:r>
      <w:r w:rsidR="00290978">
        <w:t>It’s the most effective and efficient way to create lasting change in our community.</w:t>
      </w:r>
      <w:r w:rsidR="00290978">
        <w:rPr>
          <w:rFonts w:ascii="Calibri" w:hAnsi="Calibri" w:cs="Calibri"/>
          <w:lang w:val="en"/>
        </w:rPr>
        <w:t xml:space="preserve"> </w:t>
      </w:r>
      <w:r w:rsidRPr="00A02407">
        <w:t xml:space="preserve">Your gift may be made </w:t>
      </w:r>
      <w:r>
        <w:t>through</w:t>
      </w:r>
      <w:r w:rsidRPr="00A02407">
        <w:t xml:space="preserve"> payroll deduction, credit card or cash/check. </w:t>
      </w:r>
      <w:r w:rsidRPr="00B0190D">
        <w:rPr>
          <w:b/>
          <w:bCs/>
        </w:rPr>
        <w:t>Please remember that every dollar</w:t>
      </w:r>
      <w:r w:rsidRPr="00A02407">
        <w:rPr>
          <w:b/>
          <w:bCs/>
        </w:rPr>
        <w:t xml:space="preserve"> makes an impact.  </w:t>
      </w:r>
    </w:p>
    <w:p w14:paraId="6A9AF857" w14:textId="77777777" w:rsidR="00710996" w:rsidRDefault="00710996" w:rsidP="00710996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3F2B1A7F" w14:textId="77777777" w:rsidR="00175EA4" w:rsidRDefault="00175EA4" w:rsidP="00175EA4"/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1178"/>
    <w:rsid w:val="00444C99"/>
    <w:rsid w:val="006520DD"/>
    <w:rsid w:val="006D5428"/>
    <w:rsid w:val="00710996"/>
    <w:rsid w:val="0090266E"/>
    <w:rsid w:val="00A02407"/>
    <w:rsid w:val="00B0190D"/>
    <w:rsid w:val="00B92457"/>
    <w:rsid w:val="00C47ED4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eF6AFPQC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2021-09-07T20:02:00Z</dcterms:created>
  <dcterms:modified xsi:type="dcterms:W3CDTF">2021-09-20T18:41:00Z</dcterms:modified>
</cp:coreProperties>
</file>